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BE" w:rsidRDefault="001532BE" w:rsidP="001532BE">
      <w:pPr>
        <w:jc w:val="center"/>
        <w:rPr>
          <w:sz w:val="36"/>
        </w:rPr>
      </w:pPr>
      <w:r>
        <w:rPr>
          <w:sz w:val="36"/>
        </w:rPr>
        <w:t>2022 г.</w:t>
      </w: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846"/>
        <w:gridCol w:w="2816"/>
        <w:gridCol w:w="1691"/>
        <w:gridCol w:w="1826"/>
        <w:gridCol w:w="5432"/>
        <w:gridCol w:w="2552"/>
      </w:tblGrid>
      <w:tr w:rsidR="001532BE" w:rsidTr="001532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 w:rsidP="00C053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ОИС, класс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приоритета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регистрации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C0532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Описание изобразительного элемента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Правообладатель</w:t>
            </w:r>
          </w:p>
        </w:tc>
      </w:tr>
      <w:tr w:rsidR="001532BE" w:rsidTr="001532BE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BE" w:rsidRPr="001532BE" w:rsidRDefault="001532B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</w:rPr>
              <w:t>ТОВАРНЫЕ ЗНАКИ (ЗНАКИ ОБСЛУЖИВАНИЯ)</w:t>
            </w:r>
          </w:p>
        </w:tc>
      </w:tr>
      <w:tr w:rsidR="001532BE" w:rsidTr="001532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E" w:rsidRDefault="001532BE" w:rsidP="002524AB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E" w:rsidRDefault="001532BE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>№ 905544</w:t>
            </w:r>
          </w:p>
          <w:p w:rsidR="001532BE" w:rsidRDefault="001532BE">
            <w:pPr>
              <w:spacing w:line="240" w:lineRule="auto"/>
            </w:pPr>
          </w:p>
          <w:p w:rsidR="001532BE" w:rsidRDefault="001532BE">
            <w:pPr>
              <w:spacing w:line="240" w:lineRule="auto"/>
            </w:pPr>
            <w:r>
              <w:t>Классы МКТУ</w:t>
            </w:r>
          </w:p>
          <w:p w:rsidR="00C0532D" w:rsidRDefault="00C0532D">
            <w:pPr>
              <w:spacing w:line="240" w:lineRule="auto"/>
            </w:pPr>
            <w:r>
              <w:t>16, 35, 38, 41, 42, 45</w:t>
            </w:r>
          </w:p>
          <w:p w:rsidR="001532BE" w:rsidRDefault="001532BE">
            <w:pPr>
              <w:spacing w:line="240" w:lineRule="auto"/>
              <w:rPr>
                <w:rStyle w:val="nobr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 w:rsidP="001532BE">
            <w:pPr>
              <w:spacing w:line="240" w:lineRule="auto"/>
              <w:jc w:val="center"/>
              <w:rPr>
                <w:rStyle w:val="nobr1"/>
              </w:rPr>
            </w:pPr>
            <w:r>
              <w:rPr>
                <w:rStyle w:val="nobr1"/>
              </w:rPr>
              <w:t>28.06.2022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jc w:val="center"/>
              <w:rPr>
                <w:rStyle w:val="nobr1"/>
              </w:rPr>
            </w:pPr>
            <w:r>
              <w:rPr>
                <w:rStyle w:val="nobr1"/>
              </w:rPr>
              <w:t>21.11.2022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2F1" w:rsidRDefault="00F732F1" w:rsidP="008E2A42">
            <w:pPr>
              <w:spacing w:line="240" w:lineRule="auto"/>
              <w:rPr>
                <w:rStyle w:val="nobr1"/>
              </w:rPr>
            </w:pPr>
          </w:p>
          <w:p w:rsidR="00F732F1" w:rsidRDefault="00F732F1" w:rsidP="008E2A42">
            <w:pPr>
              <w:spacing w:line="240" w:lineRule="auto"/>
              <w:rPr>
                <w:rStyle w:val="nobr1"/>
              </w:rPr>
            </w:pPr>
          </w:p>
          <w:p w:rsidR="001532BE" w:rsidRDefault="00C0532D" w:rsidP="008E2A42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>Стилизованная</w:t>
            </w:r>
            <w:r w:rsidR="001532BE">
              <w:rPr>
                <w:rStyle w:val="nobr1"/>
              </w:rPr>
              <w:t xml:space="preserve"> капля</w:t>
            </w:r>
            <w:r>
              <w:rPr>
                <w:rStyle w:val="nobr1"/>
              </w:rPr>
              <w:t xml:space="preserve">, выполненная в виде волнообразных полос бело-зеленого цвета на </w:t>
            </w:r>
            <w:r w:rsidR="008E2A42">
              <w:rPr>
                <w:rStyle w:val="nobr1"/>
              </w:rPr>
              <w:t>белом</w:t>
            </w:r>
            <w:r>
              <w:rPr>
                <w:rStyle w:val="nobr1"/>
              </w:rPr>
              <w:t xml:space="preserve"> фоне</w:t>
            </w:r>
          </w:p>
          <w:p w:rsidR="00F732F1" w:rsidRDefault="00F732F1" w:rsidP="008E2A42">
            <w:pPr>
              <w:spacing w:line="240" w:lineRule="auto"/>
              <w:rPr>
                <w:rStyle w:val="nobr1"/>
              </w:rPr>
            </w:pPr>
            <w:r w:rsidRPr="00F732F1">
              <w:rPr>
                <w:rStyle w:val="nobr1"/>
                <w:noProof/>
                <w:lang w:eastAsia="ru-RU"/>
              </w:rPr>
              <w:drawing>
                <wp:inline distT="0" distB="0" distL="0" distR="0">
                  <wp:extent cx="1348135" cy="1485900"/>
                  <wp:effectExtent l="0" t="0" r="4445" b="0"/>
                  <wp:docPr id="1" name="Рисунок 1" descr="C:\Users\BadgutdinovFF\Desktop\регистрация товарного знака\переписка ЦТР\31.03.22_ДОГОВОР\ТОВАРНЫЕ ЗНАКИ\зеленая капля\2022-11-21 10_01_40_00000001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dgutdinovFF\Desktop\регистрация товарного знака\переписка ЦТР\31.03.22_ДОГОВОР\ТОВАРНЫЕ ЗНАКИ\зеленая капля\2022-11-21 10_01_40_00000001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007" cy="15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2F1" w:rsidRDefault="00F732F1" w:rsidP="008E2A42">
            <w:pPr>
              <w:spacing w:line="240" w:lineRule="auto"/>
              <w:rPr>
                <w:rStyle w:val="nobr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E" w:rsidRDefault="001532BE">
            <w:pPr>
              <w:spacing w:line="240" w:lineRule="auto"/>
              <w:rPr>
                <w:rStyle w:val="nobr1"/>
              </w:rPr>
            </w:pPr>
            <w:r>
              <w:rPr>
                <w:rStyle w:val="nobr1"/>
              </w:rPr>
              <w:t>Государственное бюджетное образовательное учреждение высшего образования «Альметьевский государственный нефтяной институт»</w:t>
            </w:r>
          </w:p>
        </w:tc>
      </w:tr>
    </w:tbl>
    <w:p w:rsidR="002C5ECB" w:rsidRDefault="002C5ECB" w:rsidP="001532BE">
      <w:bookmarkStart w:id="0" w:name="_GoBack"/>
      <w:bookmarkEnd w:id="0"/>
    </w:p>
    <w:sectPr w:rsidR="002C5ECB" w:rsidSect="001532B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C0905"/>
    <w:multiLevelType w:val="hybridMultilevel"/>
    <w:tmpl w:val="6DB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0"/>
    <w:rsid w:val="001532BE"/>
    <w:rsid w:val="002C5ECB"/>
    <w:rsid w:val="00580FD0"/>
    <w:rsid w:val="008E2A42"/>
    <w:rsid w:val="00C0532D"/>
    <w:rsid w:val="00D40818"/>
    <w:rsid w:val="00F732F1"/>
    <w:rsid w:val="00FC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ABF5"/>
  <w15:chartTrackingRefBased/>
  <w15:docId w15:val="{CFF0D104-7FCA-4DBB-824C-F06A810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BE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BE"/>
    <w:pPr>
      <w:ind w:left="720"/>
      <w:contextualSpacing/>
    </w:pPr>
  </w:style>
  <w:style w:type="character" w:customStyle="1" w:styleId="nobr1">
    <w:name w:val="nobr1"/>
    <w:basedOn w:val="a0"/>
    <w:rsid w:val="001532BE"/>
  </w:style>
  <w:style w:type="table" w:styleId="a4">
    <w:name w:val="Table Grid"/>
    <w:basedOn w:val="a1"/>
    <w:uiPriority w:val="39"/>
    <w:rsid w:val="00153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Бадгутдинов Фаниль Фаилевич</dc:creator>
  <cp:keywords/>
  <dc:description/>
  <cp:lastModifiedBy>Бадгутдинов Фаниль Фаилевич</cp:lastModifiedBy>
  <cp:revision>8</cp:revision>
  <dcterms:created xsi:type="dcterms:W3CDTF">2024-01-11T07:17:00Z</dcterms:created>
  <dcterms:modified xsi:type="dcterms:W3CDTF">2024-01-11T07:34:00Z</dcterms:modified>
</cp:coreProperties>
</file>